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98D7B" w14:textId="77777777" w:rsidR="00514D64" w:rsidRDefault="00514D64">
      <w:pPr>
        <w:spacing w:after="57" w:line="276" w:lineRule="auto"/>
        <w:rPr>
          <w:rFonts w:ascii="Calibri" w:hAnsi="Calibri"/>
        </w:rPr>
      </w:pPr>
    </w:p>
    <w:p w14:paraId="00A579BC" w14:textId="77777777" w:rsidR="00514D64" w:rsidRDefault="00000000">
      <w:pPr>
        <w:spacing w:after="57" w:line="276" w:lineRule="auto"/>
        <w:rPr>
          <w:rFonts w:ascii="Calibri" w:hAnsi="Calibri"/>
          <w:b/>
          <w:bCs/>
        </w:rPr>
      </w:pPr>
      <w:r>
        <w:rPr>
          <w:rFonts w:ascii="Calibri" w:hAnsi="Calibri"/>
          <w:b/>
          <w:bCs/>
        </w:rPr>
        <w:t xml:space="preserve">Einladung zur Digitalen Akademie der </w:t>
      </w:r>
      <w:proofErr w:type="spellStart"/>
      <w:r>
        <w:rPr>
          <w:rFonts w:ascii="Calibri" w:hAnsi="Calibri"/>
          <w:b/>
          <w:bCs/>
        </w:rPr>
        <w:t>DeGeDe</w:t>
      </w:r>
      <w:proofErr w:type="spellEnd"/>
      <w:r>
        <w:rPr>
          <w:rFonts w:ascii="Calibri" w:hAnsi="Calibri"/>
          <w:b/>
          <w:bCs/>
        </w:rPr>
        <w:t xml:space="preserve"> für Schulleitungen</w:t>
      </w:r>
    </w:p>
    <w:p w14:paraId="673BD0CD" w14:textId="77777777" w:rsidR="00514D64" w:rsidRDefault="00514D64">
      <w:pPr>
        <w:spacing w:after="57" w:line="276" w:lineRule="auto"/>
        <w:rPr>
          <w:rFonts w:ascii="Calibri" w:hAnsi="Calibri"/>
        </w:rPr>
      </w:pPr>
    </w:p>
    <w:p w14:paraId="7CC62874" w14:textId="77777777" w:rsidR="00514D64" w:rsidRDefault="00000000">
      <w:pPr>
        <w:spacing w:after="57" w:line="276" w:lineRule="auto"/>
        <w:rPr>
          <w:rFonts w:ascii="Calibri" w:hAnsi="Calibri"/>
        </w:rPr>
      </w:pPr>
      <w:r>
        <w:rPr>
          <w:rFonts w:ascii="Calibri" w:hAnsi="Calibri"/>
        </w:rPr>
        <w:t>Die Deutschen Gesellschaft für Demokratiepädagogik unterstützt Schulleitungen bei der Schulentwicklung und begleitet Schulen auf dem Weg zu einer demokratischen Schulkultur.</w:t>
      </w:r>
    </w:p>
    <w:p w14:paraId="590AE998" w14:textId="77777777" w:rsidR="00514D64" w:rsidRDefault="00000000">
      <w:pPr>
        <w:spacing w:after="57" w:line="276" w:lineRule="auto"/>
        <w:rPr>
          <w:rFonts w:ascii="Calibri" w:hAnsi="Calibri"/>
        </w:rPr>
      </w:pPr>
      <w:r>
        <w:rPr>
          <w:rFonts w:ascii="Calibri" w:hAnsi="Calibri"/>
        </w:rPr>
        <w:t xml:space="preserve">2021 wurde hierzu die Digitale Akademie der </w:t>
      </w:r>
      <w:proofErr w:type="spellStart"/>
      <w:r>
        <w:rPr>
          <w:rFonts w:ascii="Calibri" w:hAnsi="Calibri"/>
        </w:rPr>
        <w:t>DeGeDe</w:t>
      </w:r>
      <w:proofErr w:type="spellEnd"/>
      <w:r>
        <w:rPr>
          <w:rFonts w:ascii="Calibri" w:hAnsi="Calibri"/>
        </w:rPr>
        <w:t xml:space="preserve"> gegründet. In den letzten beiden Jahren haben verschiedene erfolgreiche Fortbildungs- und Austauschreihen stattgefunden. Mit großem Erfolg sind Schulleitungen verschiedener Schulen in Kontakt miteinander gekommen. Es ging um Wissenserweiterung zu demokratiepädagogischen Themen, um Austausch und das Planen, Überdenken und Anstoßen schulinterner Projekte.</w:t>
      </w:r>
    </w:p>
    <w:p w14:paraId="12B04503" w14:textId="77777777" w:rsidR="00514D64" w:rsidRDefault="00514D64">
      <w:pPr>
        <w:spacing w:after="57" w:line="276" w:lineRule="auto"/>
        <w:rPr>
          <w:rFonts w:ascii="Calibri" w:hAnsi="Calibri"/>
        </w:rPr>
      </w:pPr>
    </w:p>
    <w:p w14:paraId="0F5440EF" w14:textId="77777777" w:rsidR="00514D64" w:rsidRDefault="00000000">
      <w:pPr>
        <w:spacing w:after="57" w:line="276" w:lineRule="auto"/>
        <w:rPr>
          <w:rFonts w:ascii="Calibri" w:hAnsi="Calibri"/>
        </w:rPr>
      </w:pPr>
      <w:r>
        <w:rPr>
          <w:rFonts w:ascii="Calibri" w:hAnsi="Calibri"/>
        </w:rPr>
        <w:t xml:space="preserve">Die erfolgreichsten Fortbildungs- und Austauschreihen:  </w:t>
      </w:r>
    </w:p>
    <w:p w14:paraId="2E4BD72F" w14:textId="77777777" w:rsidR="00514D64" w:rsidRDefault="00000000">
      <w:pPr>
        <w:spacing w:after="57" w:line="276" w:lineRule="auto"/>
        <w:rPr>
          <w:rFonts w:ascii="Calibri" w:hAnsi="Calibri"/>
        </w:rPr>
      </w:pPr>
      <w:r>
        <w:rPr>
          <w:rFonts w:ascii="Calibri" w:hAnsi="Calibri"/>
        </w:rPr>
        <w:t>Reihe 1: „Zusammenarbeit mit Eltern“</w:t>
      </w:r>
    </w:p>
    <w:p w14:paraId="2E8AEF0E" w14:textId="77777777" w:rsidR="00514D64" w:rsidRDefault="00000000">
      <w:pPr>
        <w:spacing w:after="57" w:line="276" w:lineRule="auto"/>
        <w:rPr>
          <w:rFonts w:ascii="Calibri" w:hAnsi="Calibri"/>
        </w:rPr>
      </w:pPr>
      <w:r>
        <w:rPr>
          <w:rFonts w:ascii="Calibri" w:hAnsi="Calibri"/>
        </w:rPr>
        <w:t>Reihe 2: „Kooperation im Kollegium“</w:t>
      </w:r>
    </w:p>
    <w:p w14:paraId="2301C2C8" w14:textId="77777777" w:rsidR="00514D64" w:rsidRDefault="00000000">
      <w:pPr>
        <w:spacing w:after="57" w:line="276" w:lineRule="auto"/>
        <w:rPr>
          <w:rFonts w:ascii="Calibri" w:hAnsi="Calibri"/>
        </w:rPr>
      </w:pPr>
      <w:r>
        <w:rPr>
          <w:rFonts w:ascii="Calibri" w:hAnsi="Calibri"/>
        </w:rPr>
        <w:t>Neu kommt hinzu:</w:t>
      </w:r>
      <w:r>
        <w:rPr>
          <w:rFonts w:ascii="Calibri" w:hAnsi="Calibri"/>
        </w:rPr>
        <w:br/>
        <w:t>Reihe 3: „Schulentwicklung in 3D: Demokratisch, Diskriminierungskritisch, Diversitätssensibel“</w:t>
      </w:r>
    </w:p>
    <w:p w14:paraId="569E8D8C" w14:textId="77777777" w:rsidR="00514D64" w:rsidRDefault="00514D64">
      <w:pPr>
        <w:tabs>
          <w:tab w:val="left" w:pos="2700"/>
        </w:tabs>
        <w:spacing w:after="57" w:line="276" w:lineRule="auto"/>
        <w:rPr>
          <w:rFonts w:ascii="Calibri" w:hAnsi="Calibri"/>
        </w:rPr>
      </w:pPr>
    </w:p>
    <w:p w14:paraId="1BA918B7" w14:textId="5B3ADA5F" w:rsidR="00514D64" w:rsidRDefault="00000000">
      <w:pPr>
        <w:spacing w:after="57" w:line="276" w:lineRule="auto"/>
        <w:rPr>
          <w:rFonts w:ascii="Calibri" w:hAnsi="Calibri"/>
        </w:rPr>
      </w:pPr>
      <w:r>
        <w:rPr>
          <w:rFonts w:ascii="Calibri" w:hAnsi="Calibri"/>
        </w:rPr>
        <w:t>Die Zielgruppe der Digitalen Akademie sind Schulleitungen, aber auch Lehrkräfte, Mitglieder der Erweiterten Schulleitungen, Elternvertretungen und weiteres pädagogisches Fachpersonal. So können sich die teilnehmende</w:t>
      </w:r>
      <w:r w:rsidR="0093160E">
        <w:rPr>
          <w:rFonts w:ascii="Calibri" w:hAnsi="Calibri"/>
        </w:rPr>
        <w:t>n</w:t>
      </w:r>
      <w:r>
        <w:rPr>
          <w:rFonts w:ascii="Calibri" w:hAnsi="Calibri"/>
        </w:rPr>
        <w:t xml:space="preserve"> Schulen gleich Anfang des Schuljahres 2023/24 fit machen und anschließend in ihr demokratiepädagogisches Projekt starten.</w:t>
      </w:r>
    </w:p>
    <w:p w14:paraId="4125EAB0" w14:textId="77777777" w:rsidR="00514D64" w:rsidRDefault="00514D64">
      <w:pPr>
        <w:spacing w:after="57" w:line="276" w:lineRule="auto"/>
        <w:rPr>
          <w:rFonts w:ascii="Calibri" w:hAnsi="Calibri"/>
        </w:rPr>
      </w:pPr>
    </w:p>
    <w:p w14:paraId="66A94358" w14:textId="77777777" w:rsidR="00514D64" w:rsidRDefault="00000000">
      <w:pPr>
        <w:pStyle w:val="Textbody"/>
        <w:spacing w:after="57"/>
        <w:rPr>
          <w:rFonts w:ascii="Calibri" w:hAnsi="Calibri"/>
        </w:rPr>
      </w:pPr>
      <w:r>
        <w:rPr>
          <w:rFonts w:ascii="Calibri" w:hAnsi="Calibri"/>
        </w:rPr>
        <w:t>Jede Reihe ist einzeln belegbar.</w:t>
      </w:r>
    </w:p>
    <w:p w14:paraId="068965E8" w14:textId="77777777" w:rsidR="00514D64" w:rsidRDefault="00000000">
      <w:pPr>
        <w:pStyle w:val="Textbody"/>
        <w:spacing w:after="57"/>
        <w:rPr>
          <w:rFonts w:ascii="Calibri" w:hAnsi="Calibri"/>
        </w:rPr>
      </w:pPr>
      <w:r>
        <w:rPr>
          <w:rFonts w:ascii="Calibri" w:hAnsi="Calibri"/>
        </w:rPr>
        <w:t>Jede Reihe besteht aus 4 Terminen mit je 180 Minuten.</w:t>
      </w:r>
    </w:p>
    <w:p w14:paraId="60172E13" w14:textId="77777777" w:rsidR="00514D64" w:rsidRDefault="00000000">
      <w:pPr>
        <w:pStyle w:val="Textbody"/>
        <w:spacing w:after="57"/>
        <w:rPr>
          <w:rFonts w:ascii="Calibri" w:hAnsi="Calibri"/>
        </w:rPr>
      </w:pPr>
      <w:r>
        <w:rPr>
          <w:rFonts w:ascii="Calibri" w:hAnsi="Calibri"/>
        </w:rPr>
        <w:t>Jede Reihe beinhaltet Input, interaktive Elemente und Reflexionseinheiten.</w:t>
      </w:r>
    </w:p>
    <w:p w14:paraId="744F82F7" w14:textId="77777777" w:rsidR="00514D64" w:rsidRDefault="00000000">
      <w:pPr>
        <w:pStyle w:val="Textbody"/>
        <w:spacing w:after="57"/>
        <w:rPr>
          <w:rFonts w:ascii="Calibri" w:hAnsi="Calibri"/>
        </w:rPr>
      </w:pPr>
      <w:r>
        <w:rPr>
          <w:rFonts w:ascii="Calibri" w:hAnsi="Calibri"/>
        </w:rPr>
        <w:t>Die Reihen werden im Zeitraum von September bis November 2023 online durchgeführt.</w:t>
      </w:r>
    </w:p>
    <w:p w14:paraId="2960256F" w14:textId="77777777" w:rsidR="00514D64" w:rsidRDefault="00000000">
      <w:pPr>
        <w:pStyle w:val="Textbody"/>
        <w:spacing w:after="57"/>
        <w:rPr>
          <w:rFonts w:ascii="Calibri" w:hAnsi="Calibri"/>
        </w:rPr>
      </w:pPr>
      <w:r>
        <w:rPr>
          <w:rFonts w:ascii="Calibri" w:hAnsi="Calibri"/>
        </w:rPr>
        <w:t>Je Reihe können 20 Personen teilnehmen.</w:t>
      </w:r>
    </w:p>
    <w:p w14:paraId="6888D5C9" w14:textId="77777777" w:rsidR="00514D64" w:rsidRDefault="00000000">
      <w:pPr>
        <w:pStyle w:val="Textbody"/>
        <w:spacing w:after="57"/>
        <w:rPr>
          <w:rFonts w:ascii="Calibri" w:hAnsi="Calibri"/>
        </w:rPr>
      </w:pPr>
      <w:r>
        <w:rPr>
          <w:rFonts w:ascii="Calibri" w:hAnsi="Calibri"/>
        </w:rPr>
        <w:t>Idealerweise nehmen zwei bis drei Personen je Schule teil.</w:t>
      </w:r>
    </w:p>
    <w:p w14:paraId="647E5E47" w14:textId="77777777" w:rsidR="00514D64" w:rsidRDefault="00000000">
      <w:pPr>
        <w:pStyle w:val="Textbody"/>
        <w:spacing w:after="57"/>
        <w:rPr>
          <w:rFonts w:ascii="Calibri" w:hAnsi="Calibri"/>
        </w:rPr>
      </w:pPr>
      <w:r>
        <w:rPr>
          <w:rFonts w:ascii="Calibri" w:hAnsi="Calibri"/>
        </w:rPr>
        <w:t>Beim Modul „Zusammenarbeit mit Eltern“ können Sie gerne Elternvertretungen zur Teilnahme einladen.</w:t>
      </w:r>
    </w:p>
    <w:p w14:paraId="5EF3B6F6" w14:textId="77777777" w:rsidR="00514D64" w:rsidRDefault="00000000">
      <w:pPr>
        <w:pStyle w:val="Textbody"/>
        <w:spacing w:after="57"/>
        <w:rPr>
          <w:rFonts w:ascii="Calibri" w:hAnsi="Calibri"/>
        </w:rPr>
      </w:pPr>
      <w:r>
        <w:rPr>
          <w:rFonts w:ascii="Calibri" w:hAnsi="Calibri"/>
        </w:rPr>
        <w:t>Es können ein oder auch mehrere Reihen pro Schuljahr besucht werden.</w:t>
      </w:r>
    </w:p>
    <w:p w14:paraId="46BEEE28" w14:textId="77777777" w:rsidR="00514D64" w:rsidRDefault="00514D64">
      <w:pPr>
        <w:pStyle w:val="Textbody"/>
        <w:spacing w:after="57"/>
        <w:rPr>
          <w:rFonts w:ascii="Calibri" w:hAnsi="Calibri"/>
        </w:rPr>
      </w:pPr>
    </w:p>
    <w:p w14:paraId="25C358DD" w14:textId="35424083" w:rsidR="00514D64" w:rsidRDefault="00000000">
      <w:pPr>
        <w:pStyle w:val="Textbody"/>
        <w:spacing w:after="57"/>
        <w:rPr>
          <w:rFonts w:ascii="Calibri" w:hAnsi="Calibri"/>
        </w:rPr>
      </w:pPr>
      <w:r>
        <w:rPr>
          <w:rFonts w:ascii="Calibri" w:hAnsi="Calibri"/>
        </w:rPr>
        <w:t xml:space="preserve">Das Angebot wird in Kooperation zwischen der </w:t>
      </w:r>
      <w:proofErr w:type="spellStart"/>
      <w:r>
        <w:rPr>
          <w:rFonts w:ascii="Calibri" w:hAnsi="Calibri"/>
        </w:rPr>
        <w:t>DeGeDe</w:t>
      </w:r>
      <w:proofErr w:type="spellEnd"/>
      <w:r>
        <w:rPr>
          <w:rFonts w:ascii="Calibri" w:hAnsi="Calibri"/>
        </w:rPr>
        <w:t xml:space="preserve"> und der Senatsverwaltung für Bildung, Jugend und Familie durchgeführt. Es ist für die Schulen und die Teilnehmenden kostenfrei!</w:t>
      </w:r>
    </w:p>
    <w:p w14:paraId="3C37DDDC" w14:textId="77777777" w:rsidR="00514D64" w:rsidRDefault="00514D64">
      <w:pPr>
        <w:spacing w:after="57" w:line="276" w:lineRule="auto"/>
        <w:rPr>
          <w:rFonts w:ascii="Calibri" w:hAnsi="Calibri"/>
        </w:rPr>
      </w:pPr>
    </w:p>
    <w:p w14:paraId="46470C24" w14:textId="77777777" w:rsidR="00514D64" w:rsidRDefault="00000000">
      <w:pPr>
        <w:spacing w:after="57" w:line="276" w:lineRule="auto"/>
        <w:rPr>
          <w:rFonts w:ascii="Calibri" w:hAnsi="Calibri"/>
        </w:rPr>
      </w:pPr>
      <w:r>
        <w:rPr>
          <w:rFonts w:ascii="Calibri" w:hAnsi="Calibri"/>
        </w:rPr>
        <w:t>Für Fragen oder Details wenden Sie sich bitte an:</w:t>
      </w:r>
      <w:r>
        <w:rPr>
          <w:rFonts w:ascii="Calibri" w:hAnsi="Calibri"/>
        </w:rPr>
        <w:br/>
        <w:t>christa.schaefer@degede.de</w:t>
      </w:r>
    </w:p>
    <w:p w14:paraId="2EA999B8" w14:textId="77777777" w:rsidR="00514D64" w:rsidRDefault="00514D64">
      <w:pPr>
        <w:spacing w:after="57" w:line="276" w:lineRule="auto"/>
        <w:rPr>
          <w:rFonts w:ascii="Calibri" w:hAnsi="Calibri"/>
        </w:rPr>
      </w:pPr>
    </w:p>
    <w:p w14:paraId="3B7AFD1D" w14:textId="77777777" w:rsidR="00514D64" w:rsidRDefault="00514D64">
      <w:pPr>
        <w:spacing w:after="57" w:line="276" w:lineRule="auto"/>
        <w:rPr>
          <w:rFonts w:ascii="Calibri" w:hAnsi="Calibri"/>
        </w:rPr>
      </w:pPr>
    </w:p>
    <w:p w14:paraId="784D1022" w14:textId="77777777" w:rsidR="00514D64" w:rsidRDefault="00514D64">
      <w:pPr>
        <w:spacing w:after="57" w:line="276" w:lineRule="auto"/>
        <w:rPr>
          <w:rFonts w:ascii="Calibri" w:hAnsi="Calibri"/>
        </w:rPr>
      </w:pPr>
    </w:p>
    <w:p w14:paraId="3F70D6F2" w14:textId="77777777" w:rsidR="00514D64" w:rsidRDefault="00000000">
      <w:pPr>
        <w:pageBreakBefore/>
        <w:spacing w:after="57" w:line="276" w:lineRule="auto"/>
        <w:rPr>
          <w:rFonts w:ascii="Calibri" w:hAnsi="Calibri"/>
        </w:rPr>
      </w:pPr>
      <w:r>
        <w:rPr>
          <w:rFonts w:ascii="Calibri" w:hAnsi="Calibri"/>
        </w:rPr>
        <w:lastRenderedPageBreak/>
        <w:t>Weitere Infos zu den 3 Reihen:</w:t>
      </w:r>
    </w:p>
    <w:p w14:paraId="66F2DFA6" w14:textId="77777777" w:rsidR="00514D64" w:rsidRDefault="00514D64">
      <w:pPr>
        <w:spacing w:after="57" w:line="276" w:lineRule="auto"/>
        <w:rPr>
          <w:rFonts w:ascii="Calibri" w:hAnsi="Calibri"/>
        </w:rPr>
      </w:pPr>
    </w:p>
    <w:p w14:paraId="0E7AC610" w14:textId="77777777" w:rsidR="00514D64" w:rsidRDefault="00000000">
      <w:pPr>
        <w:spacing w:after="57" w:line="276" w:lineRule="auto"/>
        <w:rPr>
          <w:rFonts w:ascii="Calibri" w:hAnsi="Calibri"/>
          <w:b/>
          <w:bCs/>
        </w:rPr>
      </w:pPr>
      <w:r>
        <w:rPr>
          <w:rFonts w:ascii="Calibri" w:hAnsi="Calibri"/>
          <w:b/>
          <w:bCs/>
        </w:rPr>
        <w:t>1. Zusammenarbeit mit Eltern</w:t>
      </w:r>
    </w:p>
    <w:p w14:paraId="170D16BA" w14:textId="77777777" w:rsidR="00514D64" w:rsidRDefault="00514D64">
      <w:pPr>
        <w:spacing w:after="57" w:line="276" w:lineRule="auto"/>
        <w:rPr>
          <w:rFonts w:ascii="Calibri" w:hAnsi="Calibri"/>
        </w:rPr>
      </w:pPr>
    </w:p>
    <w:p w14:paraId="6C2D98E9" w14:textId="77777777" w:rsidR="00514D64" w:rsidRDefault="00000000">
      <w:pPr>
        <w:spacing w:after="57" w:line="276" w:lineRule="auto"/>
        <w:rPr>
          <w:rFonts w:ascii="Calibri" w:hAnsi="Calibri"/>
        </w:rPr>
      </w:pPr>
      <w:r>
        <w:rPr>
          <w:rFonts w:ascii="Calibri" w:hAnsi="Calibri"/>
        </w:rPr>
        <w:t>In der heutigen zunehmend diversifizierten Bildungslandschaft stellt die gute Zusammenarbeit mit Eltern eine Herausforderung dar. Im Rahmen unserer Online-Veranstaltungsreihe "Digitale Akademie" möchten wir uns in der ersten Veranstaltungsreihe diesem wichtigen Thema widmen.</w:t>
      </w:r>
    </w:p>
    <w:p w14:paraId="2C501D74" w14:textId="77777777" w:rsidR="00514D64" w:rsidRDefault="00514D64">
      <w:pPr>
        <w:spacing w:after="57" w:line="276" w:lineRule="auto"/>
        <w:rPr>
          <w:rFonts w:ascii="Calibri" w:hAnsi="Calibri"/>
        </w:rPr>
      </w:pPr>
    </w:p>
    <w:p w14:paraId="1886B9E5" w14:textId="77777777" w:rsidR="00514D64" w:rsidRDefault="00000000">
      <w:pPr>
        <w:spacing w:after="57" w:line="276" w:lineRule="auto"/>
        <w:rPr>
          <w:rFonts w:ascii="Calibri" w:hAnsi="Calibri"/>
        </w:rPr>
      </w:pPr>
      <w:r>
        <w:rPr>
          <w:rFonts w:ascii="Calibri" w:hAnsi="Calibri"/>
        </w:rPr>
        <w:t>Unsere Veranstaltung ist in drei Phasen gegliedert: Input, Austausch und Transfer. Sie beginnt mit einem Input-Teil, in dem fundierte Kenntnisse und praktische Projekterfahrungen vermittelt werden. Anschließend folgt ein Austausch, bei dem die Teilnehmer*innen ihre eigenen Erfahrungen und Bedenken in einer offenen Diskussion einbringen können. Abschließend werden Möglichkeiten für den Transfer des neu erworbenen Wissens in die Praxis aufgezeigt.</w:t>
      </w:r>
    </w:p>
    <w:p w14:paraId="03963600" w14:textId="77777777" w:rsidR="00514D64" w:rsidRDefault="00514D64">
      <w:pPr>
        <w:spacing w:after="57" w:line="276" w:lineRule="auto"/>
        <w:rPr>
          <w:rFonts w:ascii="Calibri" w:hAnsi="Calibri"/>
        </w:rPr>
      </w:pPr>
    </w:p>
    <w:p w14:paraId="34A24D22" w14:textId="77777777" w:rsidR="00514D64" w:rsidRDefault="00000000">
      <w:pPr>
        <w:spacing w:after="57" w:line="276" w:lineRule="auto"/>
        <w:rPr>
          <w:rFonts w:ascii="Calibri" w:hAnsi="Calibri"/>
        </w:rPr>
      </w:pPr>
      <w:r>
        <w:rPr>
          <w:rFonts w:ascii="Calibri" w:hAnsi="Calibri"/>
        </w:rPr>
        <w:t>Unter dem Oberthema "Zusammenarbeit mit Eltern" werden folgende Punkte behandeln:</w:t>
      </w:r>
    </w:p>
    <w:p w14:paraId="5175CE7E" w14:textId="77777777" w:rsidR="00514D64" w:rsidRDefault="00000000">
      <w:pPr>
        <w:numPr>
          <w:ilvl w:val="0"/>
          <w:numId w:val="2"/>
        </w:numPr>
        <w:spacing w:after="57" w:line="276" w:lineRule="auto"/>
        <w:rPr>
          <w:rFonts w:ascii="Calibri" w:hAnsi="Calibri"/>
        </w:rPr>
      </w:pPr>
      <w:r>
        <w:rPr>
          <w:rFonts w:ascii="Calibri" w:hAnsi="Calibri"/>
        </w:rPr>
        <w:t>Wie baue ich eine gute Zusammenarbeit auf?</w:t>
      </w:r>
    </w:p>
    <w:p w14:paraId="2F7F9A01" w14:textId="77777777" w:rsidR="00514D64" w:rsidRDefault="00000000">
      <w:pPr>
        <w:spacing w:after="57" w:line="276" w:lineRule="auto"/>
        <w:rPr>
          <w:rFonts w:ascii="Calibri" w:hAnsi="Calibri"/>
        </w:rPr>
      </w:pPr>
      <w:r>
        <w:rPr>
          <w:rFonts w:ascii="Calibri" w:hAnsi="Calibri"/>
        </w:rPr>
        <w:t>Hier diskutieren wir Strategien und Methoden, um eine konstruktive Beziehung mit Eltern zu etablieren.</w:t>
      </w:r>
    </w:p>
    <w:p w14:paraId="4D43F739" w14:textId="77777777" w:rsidR="00514D64" w:rsidRDefault="00000000">
      <w:pPr>
        <w:numPr>
          <w:ilvl w:val="0"/>
          <w:numId w:val="2"/>
        </w:numPr>
        <w:spacing w:after="57" w:line="276" w:lineRule="auto"/>
        <w:rPr>
          <w:rFonts w:ascii="Calibri" w:hAnsi="Calibri"/>
        </w:rPr>
      </w:pPr>
      <w:r>
        <w:rPr>
          <w:rFonts w:ascii="Calibri" w:hAnsi="Calibri"/>
        </w:rPr>
        <w:t>Was sind Formate von Zusammenarbeit mit Eltern?</w:t>
      </w:r>
    </w:p>
    <w:p w14:paraId="43701DE6" w14:textId="77777777" w:rsidR="00514D64" w:rsidRDefault="00000000">
      <w:pPr>
        <w:spacing w:after="57" w:line="276" w:lineRule="auto"/>
        <w:rPr>
          <w:rFonts w:ascii="Calibri" w:hAnsi="Calibri"/>
        </w:rPr>
      </w:pPr>
      <w:r>
        <w:rPr>
          <w:rFonts w:ascii="Calibri" w:hAnsi="Calibri"/>
        </w:rPr>
        <w:t>Wir werfen einen Blick auf verschiedene Ansätze und Formen der Zusammenarbeit, von Elternabenden bis hin zu individuellen Beratungsgesprächen.</w:t>
      </w:r>
    </w:p>
    <w:p w14:paraId="3F37D260" w14:textId="77777777" w:rsidR="00514D64" w:rsidRDefault="00000000">
      <w:pPr>
        <w:numPr>
          <w:ilvl w:val="0"/>
          <w:numId w:val="2"/>
        </w:numPr>
        <w:spacing w:after="57" w:line="276" w:lineRule="auto"/>
        <w:rPr>
          <w:rFonts w:ascii="Calibri" w:hAnsi="Calibri"/>
        </w:rPr>
      </w:pPr>
      <w:r>
        <w:rPr>
          <w:rFonts w:ascii="Calibri" w:hAnsi="Calibri"/>
        </w:rPr>
        <w:t>Wie gehe ich gut mit der Diversität in der Zusammenarbeit um?</w:t>
      </w:r>
    </w:p>
    <w:p w14:paraId="5B8E9433" w14:textId="77777777" w:rsidR="00514D64" w:rsidRDefault="00000000">
      <w:pPr>
        <w:spacing w:after="57" w:line="276" w:lineRule="auto"/>
        <w:rPr>
          <w:rFonts w:ascii="Calibri" w:hAnsi="Calibri"/>
        </w:rPr>
      </w:pPr>
      <w:r>
        <w:rPr>
          <w:rFonts w:ascii="Calibri" w:hAnsi="Calibri"/>
        </w:rPr>
        <w:t>Dieser Teil beleuchtet, wie wir mit unterschiedlichen Hintergründen, Werten und Erwartungen von Eltern umgehen können, um eine effektive Kommunikation und Zusammenarbeit zu gewährleisten.</w:t>
      </w:r>
    </w:p>
    <w:p w14:paraId="07D854E1" w14:textId="77777777" w:rsidR="00514D64" w:rsidRDefault="00000000">
      <w:pPr>
        <w:numPr>
          <w:ilvl w:val="0"/>
          <w:numId w:val="2"/>
        </w:numPr>
        <w:spacing w:after="57" w:line="276" w:lineRule="auto"/>
        <w:rPr>
          <w:rFonts w:ascii="Calibri" w:hAnsi="Calibri"/>
        </w:rPr>
      </w:pPr>
      <w:r>
        <w:rPr>
          <w:rFonts w:ascii="Calibri" w:hAnsi="Calibri"/>
        </w:rPr>
        <w:t>Wie können wir Schwierigkeiten in der Zusammenarbeit begegnen?</w:t>
      </w:r>
    </w:p>
    <w:p w14:paraId="113CE1E1" w14:textId="77777777" w:rsidR="00514D64" w:rsidRDefault="00000000">
      <w:pPr>
        <w:spacing w:after="57" w:line="276" w:lineRule="auto"/>
        <w:rPr>
          <w:rFonts w:ascii="Calibri" w:hAnsi="Calibri"/>
        </w:rPr>
      </w:pPr>
      <w:r>
        <w:rPr>
          <w:rFonts w:ascii="Calibri" w:hAnsi="Calibri"/>
        </w:rPr>
        <w:t>Zum Schluss erörtern wir gemeinsam mögliche Herausforderungen in der Elternarbeit und erarbeiten Lösungsstrategien.</w:t>
      </w:r>
    </w:p>
    <w:p w14:paraId="67B239AC" w14:textId="77777777" w:rsidR="00514D64" w:rsidRDefault="00514D64">
      <w:pPr>
        <w:spacing w:after="57" w:line="276" w:lineRule="auto"/>
        <w:rPr>
          <w:rFonts w:ascii="Calibri" w:hAnsi="Calibri"/>
        </w:rPr>
      </w:pPr>
    </w:p>
    <w:p w14:paraId="3B5B5985" w14:textId="77777777" w:rsidR="00514D64" w:rsidRDefault="00000000">
      <w:pPr>
        <w:spacing w:after="57" w:line="276" w:lineRule="auto"/>
        <w:rPr>
          <w:rFonts w:ascii="Calibri" w:hAnsi="Calibri"/>
        </w:rPr>
      </w:pPr>
      <w:r>
        <w:rPr>
          <w:rFonts w:ascii="Calibri" w:hAnsi="Calibri"/>
        </w:rPr>
        <w:t>Wir freuen uns auf einen produktiven Austausch mit Ihnen, damit die Zusammenarbeit mit Eltern gestärkt und verbessert werden kann.</w:t>
      </w:r>
    </w:p>
    <w:p w14:paraId="3A861B95" w14:textId="77777777" w:rsidR="00514D64" w:rsidRDefault="00514D64">
      <w:pPr>
        <w:spacing w:after="57" w:line="276" w:lineRule="auto"/>
        <w:rPr>
          <w:rFonts w:ascii="Calibri" w:hAnsi="Calibri"/>
        </w:rPr>
      </w:pPr>
    </w:p>
    <w:p w14:paraId="45DCFBEB" w14:textId="77777777" w:rsidR="00514D64" w:rsidRDefault="00514D64">
      <w:pPr>
        <w:spacing w:after="57" w:line="276" w:lineRule="auto"/>
        <w:rPr>
          <w:rFonts w:ascii="Calibri" w:hAnsi="Calibri"/>
        </w:rPr>
      </w:pPr>
    </w:p>
    <w:p w14:paraId="49B94993" w14:textId="77777777" w:rsidR="00514D64" w:rsidRDefault="00000000">
      <w:pPr>
        <w:pageBreakBefore/>
        <w:spacing w:after="57" w:line="276" w:lineRule="auto"/>
        <w:rPr>
          <w:rFonts w:ascii="Calibri" w:hAnsi="Calibri"/>
          <w:b/>
          <w:bCs/>
        </w:rPr>
      </w:pPr>
      <w:r>
        <w:rPr>
          <w:rFonts w:ascii="Calibri" w:hAnsi="Calibri"/>
          <w:b/>
          <w:bCs/>
        </w:rPr>
        <w:lastRenderedPageBreak/>
        <w:t>2. Kooperation im Kollegium</w:t>
      </w:r>
    </w:p>
    <w:p w14:paraId="6448791F" w14:textId="77777777" w:rsidR="00514D64" w:rsidRDefault="00514D64">
      <w:pPr>
        <w:spacing w:after="57" w:line="276" w:lineRule="auto"/>
        <w:rPr>
          <w:rFonts w:ascii="Calibri" w:hAnsi="Calibri"/>
        </w:rPr>
      </w:pPr>
    </w:p>
    <w:p w14:paraId="4B5B899B" w14:textId="77777777" w:rsidR="00514D64" w:rsidRDefault="00000000">
      <w:pPr>
        <w:spacing w:after="57" w:line="276" w:lineRule="auto"/>
        <w:rPr>
          <w:rFonts w:ascii="Calibri" w:hAnsi="Calibri"/>
        </w:rPr>
      </w:pPr>
      <w:r>
        <w:rPr>
          <w:rFonts w:ascii="Calibri" w:hAnsi="Calibri"/>
        </w:rPr>
        <w:t>Die zweite Veranstaltungsreihe der "Digitalen Akademie" konzentriert sich auf das zentrale Thema "Zusammenarbeit im Kollegium". Im Kontext einer modernen Schule mit ihren vielfältigen Anforderungen spielt die Zusammenarbeit und Teamarbeit eine entscheidende Rolle für den Erfolg der pädagogischen Arbeit.</w:t>
      </w:r>
    </w:p>
    <w:p w14:paraId="11BAD601" w14:textId="77777777" w:rsidR="00514D64" w:rsidRDefault="00514D64">
      <w:pPr>
        <w:spacing w:after="57" w:line="276" w:lineRule="auto"/>
        <w:rPr>
          <w:rFonts w:ascii="Calibri" w:hAnsi="Calibri"/>
        </w:rPr>
      </w:pPr>
    </w:p>
    <w:p w14:paraId="47B09DE8" w14:textId="77777777" w:rsidR="00514D64" w:rsidRDefault="00000000">
      <w:pPr>
        <w:spacing w:after="57" w:line="276" w:lineRule="auto"/>
        <w:rPr>
          <w:rFonts w:ascii="Calibri" w:hAnsi="Calibri"/>
        </w:rPr>
      </w:pPr>
      <w:r>
        <w:rPr>
          <w:rFonts w:ascii="Calibri" w:hAnsi="Calibri"/>
        </w:rPr>
        <w:t>Die Veranstaltung ist in drei Phasen unterteilt: Input, Austausch und Transfer. Nach einem informativen Input-Teil erfolgt ein Austausch, in dem die Teilnehmer*innen ihre Erfahrungen und Anliegen teilen können. Im abschließenden Transfer-Teil werden die erworbenen Erkenntnisse so aufbereitet, dass sie in die Praxis übernommen werden können.</w:t>
      </w:r>
    </w:p>
    <w:p w14:paraId="5DA6BA4D" w14:textId="77777777" w:rsidR="00514D64" w:rsidRDefault="00514D64">
      <w:pPr>
        <w:spacing w:after="57" w:line="276" w:lineRule="auto"/>
        <w:rPr>
          <w:rFonts w:ascii="Calibri" w:hAnsi="Calibri"/>
        </w:rPr>
      </w:pPr>
    </w:p>
    <w:p w14:paraId="604600D3" w14:textId="77777777" w:rsidR="00514D64" w:rsidRDefault="00000000">
      <w:pPr>
        <w:spacing w:after="57" w:line="276" w:lineRule="auto"/>
        <w:rPr>
          <w:rFonts w:ascii="Calibri" w:hAnsi="Calibri"/>
        </w:rPr>
      </w:pPr>
      <w:r>
        <w:rPr>
          <w:rFonts w:ascii="Calibri" w:hAnsi="Calibri"/>
        </w:rPr>
        <w:t>Unter dem Gesamtthema "Zusammenarbeit im Kollegium" werden folgenden Bereiche beleuchten:</w:t>
      </w:r>
    </w:p>
    <w:p w14:paraId="789A8B38" w14:textId="77777777" w:rsidR="00514D64" w:rsidRDefault="00514D64">
      <w:pPr>
        <w:spacing w:after="57" w:line="276" w:lineRule="auto"/>
        <w:rPr>
          <w:rFonts w:ascii="Calibri" w:hAnsi="Calibri"/>
        </w:rPr>
      </w:pPr>
    </w:p>
    <w:p w14:paraId="5BDBEB1D" w14:textId="77777777" w:rsidR="00514D64" w:rsidRDefault="00000000">
      <w:pPr>
        <w:numPr>
          <w:ilvl w:val="0"/>
          <w:numId w:val="3"/>
        </w:numPr>
        <w:spacing w:after="57" w:line="276" w:lineRule="auto"/>
        <w:rPr>
          <w:rFonts w:ascii="Calibri" w:hAnsi="Calibri"/>
        </w:rPr>
      </w:pPr>
      <w:r>
        <w:rPr>
          <w:rFonts w:ascii="Calibri" w:hAnsi="Calibri"/>
        </w:rPr>
        <w:t>Die Schulleitung als Team</w:t>
      </w:r>
    </w:p>
    <w:p w14:paraId="1ED79679" w14:textId="77777777" w:rsidR="00514D64" w:rsidRDefault="00000000">
      <w:pPr>
        <w:spacing w:after="57" w:line="276" w:lineRule="auto"/>
        <w:rPr>
          <w:rFonts w:ascii="Calibri" w:hAnsi="Calibri"/>
        </w:rPr>
      </w:pPr>
      <w:r>
        <w:rPr>
          <w:rFonts w:ascii="Calibri" w:hAnsi="Calibri"/>
        </w:rPr>
        <w:t>Hier betrachten wir, wie die Schulleitung effektiv als Team arbeiten kann, um den Anforderungen einer modernen Schule gerecht zu werden.</w:t>
      </w:r>
    </w:p>
    <w:p w14:paraId="4FB458C1" w14:textId="77777777" w:rsidR="00514D64" w:rsidRDefault="00000000">
      <w:pPr>
        <w:numPr>
          <w:ilvl w:val="0"/>
          <w:numId w:val="3"/>
        </w:numPr>
        <w:spacing w:after="57" w:line="276" w:lineRule="auto"/>
        <w:rPr>
          <w:rFonts w:ascii="Calibri" w:hAnsi="Calibri"/>
        </w:rPr>
      </w:pPr>
      <w:r>
        <w:rPr>
          <w:rFonts w:ascii="Calibri" w:hAnsi="Calibri"/>
        </w:rPr>
        <w:t>Die gute Zusammenarbeit im Kollegium</w:t>
      </w:r>
    </w:p>
    <w:p w14:paraId="54BDB1D0" w14:textId="77777777" w:rsidR="00514D64" w:rsidRDefault="00000000">
      <w:pPr>
        <w:spacing w:after="57" w:line="276" w:lineRule="auto"/>
        <w:rPr>
          <w:rFonts w:ascii="Calibri" w:hAnsi="Calibri"/>
        </w:rPr>
      </w:pPr>
      <w:r>
        <w:rPr>
          <w:rFonts w:ascii="Calibri" w:hAnsi="Calibri"/>
        </w:rPr>
        <w:t>In diesem Teil erforschen wir bewährte Strategien und Praktiken, um eine harmonische und produktive Zusammenarbeit im Kollegium zu gewährleisten.</w:t>
      </w:r>
    </w:p>
    <w:p w14:paraId="0C5B6044" w14:textId="77777777" w:rsidR="00514D64" w:rsidRDefault="00000000">
      <w:pPr>
        <w:numPr>
          <w:ilvl w:val="0"/>
          <w:numId w:val="3"/>
        </w:numPr>
        <w:spacing w:after="57" w:line="276" w:lineRule="auto"/>
        <w:rPr>
          <w:rFonts w:ascii="Calibri" w:hAnsi="Calibri"/>
        </w:rPr>
      </w:pPr>
      <w:r>
        <w:rPr>
          <w:rFonts w:ascii="Calibri" w:hAnsi="Calibri"/>
        </w:rPr>
        <w:t>Der Aufbau multiprofessioneller Teams</w:t>
      </w:r>
    </w:p>
    <w:p w14:paraId="2888D32B" w14:textId="77777777" w:rsidR="00514D64" w:rsidRDefault="00000000">
      <w:pPr>
        <w:spacing w:after="57" w:line="276" w:lineRule="auto"/>
        <w:rPr>
          <w:rFonts w:ascii="Calibri" w:hAnsi="Calibri"/>
        </w:rPr>
      </w:pPr>
      <w:r>
        <w:rPr>
          <w:rFonts w:ascii="Calibri" w:hAnsi="Calibri"/>
        </w:rPr>
        <w:t>Wir diskutieren, wie verschiedene Fachkräfte effektiv zusammenarbeiten können, um den vielfältigen Bedürfnissen der Schüler*innen gerecht zu werden.</w:t>
      </w:r>
    </w:p>
    <w:p w14:paraId="2419D085" w14:textId="77777777" w:rsidR="00514D64" w:rsidRDefault="00000000">
      <w:pPr>
        <w:numPr>
          <w:ilvl w:val="0"/>
          <w:numId w:val="3"/>
        </w:numPr>
        <w:spacing w:after="57" w:line="276" w:lineRule="auto"/>
        <w:rPr>
          <w:rFonts w:ascii="Calibri" w:hAnsi="Calibri"/>
        </w:rPr>
      </w:pPr>
      <w:r>
        <w:rPr>
          <w:rFonts w:ascii="Calibri" w:hAnsi="Calibri"/>
        </w:rPr>
        <w:t>Umgang mit Herausforderungen im Kollegium</w:t>
      </w:r>
    </w:p>
    <w:p w14:paraId="0D614521" w14:textId="77777777" w:rsidR="00514D64" w:rsidRDefault="00000000">
      <w:pPr>
        <w:spacing w:after="57" w:line="276" w:lineRule="auto"/>
        <w:rPr>
          <w:rFonts w:ascii="Calibri" w:hAnsi="Calibri"/>
        </w:rPr>
      </w:pPr>
      <w:r>
        <w:rPr>
          <w:rFonts w:ascii="Calibri" w:hAnsi="Calibri"/>
        </w:rPr>
        <w:t>Abschließend erörtern wir gemeinsam mögliche Konflikte und Schwierigkeiten im Kollegium und suchen nach Lösungsansätzen.</w:t>
      </w:r>
    </w:p>
    <w:p w14:paraId="67A5A90D" w14:textId="77777777" w:rsidR="00514D64" w:rsidRDefault="00514D64">
      <w:pPr>
        <w:spacing w:after="57" w:line="276" w:lineRule="auto"/>
        <w:rPr>
          <w:rFonts w:ascii="Calibri" w:hAnsi="Calibri"/>
        </w:rPr>
      </w:pPr>
    </w:p>
    <w:p w14:paraId="59533C0D" w14:textId="77777777" w:rsidR="00514D64" w:rsidRDefault="00000000">
      <w:pPr>
        <w:spacing w:after="57" w:line="276" w:lineRule="auto"/>
        <w:rPr>
          <w:rFonts w:ascii="Calibri" w:hAnsi="Calibri"/>
        </w:rPr>
      </w:pPr>
      <w:r>
        <w:rPr>
          <w:rFonts w:ascii="Calibri" w:hAnsi="Calibri"/>
        </w:rPr>
        <w:t>Wir freuen uns auf Ihre Teilnahme und den konstruktiven Austausch, damit Sie die Zusammenarbeit in Ihren Kollegien weiter optimieren können.</w:t>
      </w:r>
    </w:p>
    <w:p w14:paraId="6933A0E0" w14:textId="77777777" w:rsidR="00514D64" w:rsidRDefault="00514D64">
      <w:pPr>
        <w:spacing w:after="57" w:line="276" w:lineRule="auto"/>
        <w:rPr>
          <w:rFonts w:ascii="Calibri" w:hAnsi="Calibri"/>
        </w:rPr>
      </w:pPr>
    </w:p>
    <w:p w14:paraId="7CAFAFA0" w14:textId="77777777" w:rsidR="00514D64" w:rsidRDefault="00514D64">
      <w:pPr>
        <w:spacing w:after="57" w:line="276" w:lineRule="auto"/>
        <w:rPr>
          <w:rFonts w:ascii="Calibri" w:hAnsi="Calibri"/>
        </w:rPr>
      </w:pPr>
    </w:p>
    <w:p w14:paraId="7AF18FCC" w14:textId="77777777" w:rsidR="00514D64" w:rsidRDefault="00000000">
      <w:pPr>
        <w:pageBreakBefore/>
        <w:spacing w:after="57" w:line="276" w:lineRule="auto"/>
        <w:rPr>
          <w:rFonts w:ascii="Calibri" w:hAnsi="Calibri"/>
          <w:b/>
          <w:bCs/>
        </w:rPr>
      </w:pPr>
      <w:r>
        <w:rPr>
          <w:rFonts w:ascii="Calibri" w:hAnsi="Calibri"/>
          <w:b/>
          <w:bCs/>
        </w:rPr>
        <w:lastRenderedPageBreak/>
        <w:t>3. Schulentwicklung in 3D: Demokratisch, Diskriminierungskritisch, Diversitätssensibel</w:t>
      </w:r>
    </w:p>
    <w:p w14:paraId="20267CEC" w14:textId="77777777" w:rsidR="00514D64" w:rsidRDefault="00514D64">
      <w:pPr>
        <w:spacing w:after="57" w:line="276" w:lineRule="auto"/>
        <w:rPr>
          <w:rFonts w:ascii="Calibri" w:hAnsi="Calibri"/>
        </w:rPr>
      </w:pPr>
    </w:p>
    <w:p w14:paraId="7F932E4A" w14:textId="77777777" w:rsidR="00514D64" w:rsidRDefault="00000000">
      <w:pPr>
        <w:spacing w:after="57" w:line="276" w:lineRule="auto"/>
        <w:rPr>
          <w:rFonts w:ascii="Calibri" w:hAnsi="Calibri"/>
        </w:rPr>
      </w:pPr>
      <w:r>
        <w:rPr>
          <w:rFonts w:ascii="Calibri" w:hAnsi="Calibri"/>
        </w:rPr>
        <w:t>Die dritte Veranstaltungsreihe der "Digitale Akademie" widmet sich einem besonders aktuellen und wichtigen Thema: "Schulentwicklung in 3D: Demokratisch, Diskriminierungskritisch, Diversitätssensibel". Wie kann eine demokratische Schulentwicklung ganz konkret funktionieren und wie kann diese durch eine Haltung der Diskriminierungskritik und Diversitätssensibilität gestärkt werden?</w:t>
      </w:r>
    </w:p>
    <w:p w14:paraId="4C63D4CD" w14:textId="77777777" w:rsidR="00514D64" w:rsidRDefault="00514D64">
      <w:pPr>
        <w:spacing w:after="57" w:line="276" w:lineRule="auto"/>
        <w:rPr>
          <w:rFonts w:ascii="Calibri" w:hAnsi="Calibri"/>
        </w:rPr>
      </w:pPr>
    </w:p>
    <w:p w14:paraId="2CE7A97F" w14:textId="77777777" w:rsidR="00514D64" w:rsidRDefault="00000000">
      <w:pPr>
        <w:spacing w:after="57" w:line="276" w:lineRule="auto"/>
        <w:rPr>
          <w:rFonts w:ascii="Calibri" w:hAnsi="Calibri"/>
        </w:rPr>
      </w:pPr>
      <w:r>
        <w:rPr>
          <w:rFonts w:ascii="Calibri" w:hAnsi="Calibri"/>
        </w:rPr>
        <w:t>Wie in anderen beiden Reihen auch, so ist die Veranstaltung in drei Phasen gegliedert: Input, Austausch und Transfer. Der Input-Teil bietet theoretisches und praktisches Wissen, das durch einen Austausch vertieft und im Transfer-Teil in konkrete Anwendungsmöglichkeiten übersetzt wird.</w:t>
      </w:r>
    </w:p>
    <w:p w14:paraId="4E5E2BA0" w14:textId="77777777" w:rsidR="00514D64" w:rsidRDefault="00514D64">
      <w:pPr>
        <w:spacing w:after="57" w:line="276" w:lineRule="auto"/>
        <w:rPr>
          <w:rFonts w:ascii="Calibri" w:hAnsi="Calibri"/>
        </w:rPr>
      </w:pPr>
    </w:p>
    <w:p w14:paraId="0DBC85B3" w14:textId="77777777" w:rsidR="00514D64" w:rsidRDefault="00000000">
      <w:pPr>
        <w:spacing w:after="57" w:line="276" w:lineRule="auto"/>
        <w:rPr>
          <w:rFonts w:ascii="Calibri" w:hAnsi="Calibri"/>
        </w:rPr>
      </w:pPr>
      <w:r>
        <w:rPr>
          <w:rFonts w:ascii="Calibri" w:hAnsi="Calibri"/>
        </w:rPr>
        <w:t>Wir werden uns mit folgenden Schwerpunkten beschäftigen:</w:t>
      </w:r>
    </w:p>
    <w:p w14:paraId="1461DF13" w14:textId="77777777" w:rsidR="00514D64" w:rsidRDefault="00000000">
      <w:pPr>
        <w:numPr>
          <w:ilvl w:val="0"/>
          <w:numId w:val="4"/>
        </w:numPr>
        <w:spacing w:after="57" w:line="276" w:lineRule="auto"/>
        <w:rPr>
          <w:rFonts w:ascii="Calibri" w:hAnsi="Calibri"/>
        </w:rPr>
      </w:pPr>
      <w:r>
        <w:rPr>
          <w:rFonts w:ascii="Calibri" w:hAnsi="Calibri"/>
        </w:rPr>
        <w:t>Haltung in der demokratischen Schulentwicklung</w:t>
      </w:r>
    </w:p>
    <w:p w14:paraId="09B7947A" w14:textId="77777777" w:rsidR="00514D64" w:rsidRDefault="00000000">
      <w:pPr>
        <w:spacing w:after="57" w:line="276" w:lineRule="auto"/>
        <w:rPr>
          <w:rFonts w:ascii="Calibri" w:hAnsi="Calibri"/>
        </w:rPr>
      </w:pPr>
      <w:r>
        <w:rPr>
          <w:rFonts w:ascii="Calibri" w:hAnsi="Calibri"/>
        </w:rPr>
        <w:t>Dieser Teil konzentriert sich auf die Bedeutung und die Umsetzung einer demokratischen Haltung in der Schulentwicklung.</w:t>
      </w:r>
    </w:p>
    <w:p w14:paraId="62C7C51D" w14:textId="77777777" w:rsidR="00514D64" w:rsidRDefault="00000000">
      <w:pPr>
        <w:numPr>
          <w:ilvl w:val="0"/>
          <w:numId w:val="4"/>
        </w:numPr>
        <w:spacing w:after="57" w:line="276" w:lineRule="auto"/>
        <w:rPr>
          <w:rFonts w:ascii="Calibri" w:hAnsi="Calibri"/>
        </w:rPr>
      </w:pPr>
      <w:r>
        <w:rPr>
          <w:rFonts w:ascii="Calibri" w:hAnsi="Calibri"/>
        </w:rPr>
        <w:t>Formate von Abstimmungen, Gremien und Gerechtigkeit</w:t>
      </w:r>
    </w:p>
    <w:p w14:paraId="24E1DD9A" w14:textId="77777777" w:rsidR="00514D64" w:rsidRDefault="00000000">
      <w:pPr>
        <w:spacing w:after="57" w:line="276" w:lineRule="auto"/>
        <w:rPr>
          <w:rFonts w:ascii="Calibri" w:hAnsi="Calibri"/>
        </w:rPr>
      </w:pPr>
      <w:r>
        <w:rPr>
          <w:rFonts w:ascii="Calibri" w:hAnsi="Calibri"/>
        </w:rPr>
        <w:t>Hier befassen wir uns mit den konkreten Instrumenten demokratischer Prozesse in der Schulentwicklung, wie Abstimmungen und Gremien, und ihrer Rolle bei der Förderung von Gerechtigkeit.</w:t>
      </w:r>
    </w:p>
    <w:p w14:paraId="07FF1E49" w14:textId="77777777" w:rsidR="00514D64" w:rsidRDefault="00000000">
      <w:pPr>
        <w:numPr>
          <w:ilvl w:val="0"/>
          <w:numId w:val="4"/>
        </w:numPr>
        <w:spacing w:after="57" w:line="276" w:lineRule="auto"/>
        <w:rPr>
          <w:rFonts w:ascii="Calibri" w:hAnsi="Calibri"/>
        </w:rPr>
      </w:pPr>
      <w:r>
        <w:rPr>
          <w:rFonts w:ascii="Calibri" w:hAnsi="Calibri"/>
        </w:rPr>
        <w:t>Formen und Designs demokratischer Schulentwicklung</w:t>
      </w:r>
    </w:p>
    <w:p w14:paraId="613998FB" w14:textId="77777777" w:rsidR="00514D64" w:rsidRDefault="00000000">
      <w:pPr>
        <w:spacing w:after="57" w:line="276" w:lineRule="auto"/>
        <w:rPr>
          <w:rFonts w:ascii="Calibri" w:hAnsi="Calibri"/>
        </w:rPr>
      </w:pPr>
      <w:r>
        <w:rPr>
          <w:rFonts w:ascii="Calibri" w:hAnsi="Calibri"/>
        </w:rPr>
        <w:t>Dieser Abschnitt bietet einen Überblick über unterschiedliche Ansätze und Designs der demokratischen Schulentwicklung.</w:t>
      </w:r>
    </w:p>
    <w:p w14:paraId="79AEB371" w14:textId="77777777" w:rsidR="00514D64" w:rsidRDefault="00000000">
      <w:pPr>
        <w:numPr>
          <w:ilvl w:val="0"/>
          <w:numId w:val="4"/>
        </w:numPr>
        <w:spacing w:after="57" w:line="276" w:lineRule="auto"/>
        <w:rPr>
          <w:rFonts w:ascii="Calibri" w:hAnsi="Calibri"/>
        </w:rPr>
      </w:pPr>
      <w:r>
        <w:rPr>
          <w:rFonts w:ascii="Calibri" w:hAnsi="Calibri"/>
        </w:rPr>
        <w:t>Wege und Herausforderungen im Prozess</w:t>
      </w:r>
    </w:p>
    <w:p w14:paraId="3E26E339" w14:textId="77777777" w:rsidR="00514D64" w:rsidRDefault="00000000">
      <w:pPr>
        <w:spacing w:after="57" w:line="276" w:lineRule="auto"/>
        <w:rPr>
          <w:rFonts w:ascii="Calibri" w:hAnsi="Calibri"/>
        </w:rPr>
      </w:pPr>
      <w:r>
        <w:rPr>
          <w:rFonts w:ascii="Calibri" w:hAnsi="Calibri"/>
        </w:rPr>
        <w:t>Abschließend widmen wir uns den Herausforderungen, die auf dem Weg zu einer demokratischen, diskriminierungskritischen und diversitätssensiblen Schulentwicklung auftreten können und erarbeiten gemeinsam Lösungsansätze.</w:t>
      </w:r>
    </w:p>
    <w:p w14:paraId="74E7CE35" w14:textId="77777777" w:rsidR="00514D64" w:rsidRDefault="00514D64">
      <w:pPr>
        <w:spacing w:after="57" w:line="276" w:lineRule="auto"/>
        <w:rPr>
          <w:rFonts w:ascii="Calibri" w:hAnsi="Calibri"/>
        </w:rPr>
      </w:pPr>
    </w:p>
    <w:p w14:paraId="7BDEB28C" w14:textId="77777777" w:rsidR="00514D64" w:rsidRDefault="00000000">
      <w:pPr>
        <w:spacing w:after="57" w:line="276" w:lineRule="auto"/>
        <w:rPr>
          <w:rFonts w:ascii="Calibri" w:hAnsi="Calibri"/>
        </w:rPr>
      </w:pPr>
      <w:r>
        <w:rPr>
          <w:rFonts w:ascii="Calibri" w:hAnsi="Calibri"/>
        </w:rPr>
        <w:t>Wir laden Sie ein, in dieser Veranstaltungsreihe dabei zu sein und gemeinsam mit uns die Schulentwicklung in 3D zu erforschen und zu gestalten.</w:t>
      </w:r>
    </w:p>
    <w:p w14:paraId="2974A942" w14:textId="77777777" w:rsidR="00514D64" w:rsidRDefault="00514D64">
      <w:pPr>
        <w:spacing w:after="57" w:line="276" w:lineRule="auto"/>
        <w:rPr>
          <w:rFonts w:ascii="Calibri" w:hAnsi="Calibri"/>
        </w:rPr>
      </w:pPr>
    </w:p>
    <w:p w14:paraId="7B8E2150" w14:textId="77777777" w:rsidR="00514D64" w:rsidRDefault="00514D64">
      <w:pPr>
        <w:spacing w:after="57" w:line="276" w:lineRule="auto"/>
        <w:rPr>
          <w:rFonts w:hint="eastAsia"/>
        </w:rPr>
      </w:pPr>
    </w:p>
    <w:sectPr w:rsidR="00514D6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1D725" w14:textId="77777777" w:rsidR="003642FD" w:rsidRDefault="003642FD">
      <w:pPr>
        <w:rPr>
          <w:rFonts w:hint="eastAsia"/>
        </w:rPr>
      </w:pPr>
      <w:r>
        <w:separator/>
      </w:r>
    </w:p>
  </w:endnote>
  <w:endnote w:type="continuationSeparator" w:id="0">
    <w:p w14:paraId="727F4984" w14:textId="77777777" w:rsidR="003642FD" w:rsidRDefault="003642F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Lato Black">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BE7D8" w14:textId="77777777" w:rsidR="003642FD" w:rsidRDefault="003642FD">
      <w:pPr>
        <w:rPr>
          <w:rFonts w:hint="eastAsia"/>
        </w:rPr>
      </w:pPr>
      <w:r>
        <w:rPr>
          <w:color w:val="000000"/>
        </w:rPr>
        <w:separator/>
      </w:r>
    </w:p>
  </w:footnote>
  <w:footnote w:type="continuationSeparator" w:id="0">
    <w:p w14:paraId="269E51DE" w14:textId="77777777" w:rsidR="003642FD" w:rsidRDefault="003642F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7F4C"/>
    <w:multiLevelType w:val="multilevel"/>
    <w:tmpl w:val="9692CA1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300C6CDB"/>
    <w:multiLevelType w:val="multilevel"/>
    <w:tmpl w:val="B038EB3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43280587"/>
    <w:multiLevelType w:val="multilevel"/>
    <w:tmpl w:val="6B3C3350"/>
    <w:styleLink w:val="WWNum1"/>
    <w:lvl w:ilvl="0">
      <w:numFmt w:val="bullet"/>
      <w:pStyle w:val="Listenabsatz"/>
      <w:lvlText w:val="•"/>
      <w:lvlJc w:val="left"/>
      <w:pPr>
        <w:ind w:left="340" w:hanging="340"/>
      </w:pPr>
      <w:rPr>
        <w:rFonts w:ascii="Lato Black" w:hAnsi="Lato Black" w:cs="Lato Black"/>
        <w:color w:val="EB9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44DB3F1A"/>
    <w:multiLevelType w:val="multilevel"/>
    <w:tmpl w:val="30D000B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888567908">
    <w:abstractNumId w:val="2"/>
  </w:num>
  <w:num w:numId="2" w16cid:durableId="1305889538">
    <w:abstractNumId w:val="3"/>
  </w:num>
  <w:num w:numId="3" w16cid:durableId="239994007">
    <w:abstractNumId w:val="1"/>
  </w:num>
  <w:num w:numId="4" w16cid:durableId="814108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14D64"/>
    <w:rsid w:val="003642FD"/>
    <w:rsid w:val="00514D64"/>
    <w:rsid w:val="0093160E"/>
    <w:rsid w:val="00C208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EF70D"/>
  <w15:docId w15:val="{06C3574A-9238-4428-962C-A8E47166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Listenabsatz">
    <w:name w:val="List Paragraph"/>
    <w:basedOn w:val="Standard"/>
    <w:pPr>
      <w:numPr>
        <w:numId w:val="1"/>
      </w:numPr>
      <w:spacing w:after="170"/>
    </w:pPr>
  </w:style>
  <w:style w:type="character" w:customStyle="1" w:styleId="ListLabel1">
    <w:name w:val="ListLabel 1"/>
    <w:rPr>
      <w:rFonts w:cs="Lato Black"/>
      <w:color w:val="EB9000"/>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Num1">
    <w:name w:val="WWNum1"/>
    <w:basedOn w:val="Kei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983</Words>
  <Characters>6197</Characters>
  <Application>Microsoft Office Word</Application>
  <DocSecurity>0</DocSecurity>
  <Lines>51</Lines>
  <Paragraphs>14</Paragraphs>
  <ScaleCrop>false</ScaleCrop>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Jabbo</dc:creator>
  <cp:lastModifiedBy>Nick Bauer</cp:lastModifiedBy>
  <cp:revision>2</cp:revision>
  <dcterms:created xsi:type="dcterms:W3CDTF">2023-08-23T10:31:00Z</dcterms:created>
  <dcterms:modified xsi:type="dcterms:W3CDTF">2023-08-23T10:31:00Z</dcterms:modified>
</cp:coreProperties>
</file>